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752E" w14:textId="4DE3BC45" w:rsidR="00C922B5" w:rsidRDefault="00C922B5">
      <w:r>
        <w:t>July 26, 2023</w:t>
      </w:r>
    </w:p>
    <w:p w14:paraId="7150E236" w14:textId="6B1C9EEA" w:rsidR="00C922B5" w:rsidRPr="005B5CFA" w:rsidRDefault="00C922B5">
      <w:pPr>
        <w:rPr>
          <w:b/>
          <w:bCs/>
          <w:u w:val="single"/>
        </w:rPr>
      </w:pPr>
      <w:r w:rsidRPr="005B5CFA">
        <w:rPr>
          <w:b/>
          <w:bCs/>
          <w:u w:val="single"/>
        </w:rPr>
        <w:t>Bed Audit Follow-up</w:t>
      </w:r>
    </w:p>
    <w:p w14:paraId="5C064BCD" w14:textId="41008F2D" w:rsidR="00C922B5" w:rsidRDefault="00973F71">
      <w:r>
        <w:t>First,</w:t>
      </w:r>
      <w:r w:rsidR="00C922B5">
        <w:t xml:space="preserve"> I would like to thank all those that provided excellent input regarding what is important to you as we </w:t>
      </w:r>
      <w:r w:rsidR="00584D27">
        <w:t>manage</w:t>
      </w:r>
      <w:r w:rsidR="00C922B5">
        <w:t xml:space="preserve"> the purchasing</w:t>
      </w:r>
      <w:r w:rsidR="00584D27">
        <w:t xml:space="preserve"> investment</w:t>
      </w:r>
      <w:r w:rsidR="00C922B5">
        <w:t xml:space="preserve"> of </w:t>
      </w:r>
      <w:r w:rsidR="00584D27">
        <w:t xml:space="preserve">resident </w:t>
      </w:r>
      <w:r w:rsidR="00C922B5">
        <w:t>beds over the next few years.</w:t>
      </w:r>
    </w:p>
    <w:p w14:paraId="62E526AF" w14:textId="724A7031" w:rsidR="00584D27" w:rsidRDefault="00584D27">
      <w:r>
        <w:t>Our Home wants to continue to foster a stronger collaborative partnership with residents and families.</w:t>
      </w:r>
    </w:p>
    <w:p w14:paraId="7F163090" w14:textId="36036AE5" w:rsidR="00C922B5" w:rsidRDefault="00584D27">
      <w:r>
        <w:t>This allows for a collective involvement in our service delivery and decision-making and evaluation process.</w:t>
      </w:r>
    </w:p>
    <w:p w14:paraId="139DC107" w14:textId="60FE39D6" w:rsidR="00C922B5" w:rsidRDefault="00C922B5">
      <w:r>
        <w:t>In the process of looking at beds we have found a wide variety of Bed Versatility</w:t>
      </w:r>
      <w:r w:rsidR="005B5CFA">
        <w:t xml:space="preserve"> and Function</w:t>
      </w:r>
      <w:r>
        <w:t>.</w:t>
      </w:r>
      <w:r w:rsidR="00B27109">
        <w:t xml:space="preserve"> Our focus this year will be on Best Practices for Palliative Care and Wound and Skin Management Programs.</w:t>
      </w:r>
    </w:p>
    <w:p w14:paraId="349C562A" w14:textId="4EC875B6" w:rsidR="00C922B5" w:rsidRDefault="00C922B5">
      <w:r>
        <w:t>We were guided</w:t>
      </w:r>
      <w:r w:rsidR="007D2D75">
        <w:t xml:space="preserve"> by</w:t>
      </w:r>
      <w:r>
        <w:t xml:space="preserve"> our Mission, Vision and Core Values while reviewing this decision </w:t>
      </w:r>
      <w:r w:rsidR="00B81AFE">
        <w:t>process</w:t>
      </w:r>
      <w:r>
        <w:t>.</w:t>
      </w:r>
    </w:p>
    <w:p w14:paraId="66B76C6C" w14:textId="7C3A2612" w:rsidR="00755C23" w:rsidRDefault="00584D27">
      <w:r>
        <w:t xml:space="preserve">Our Home is dedicated to providing compassionate, high-quality care and services </w:t>
      </w:r>
      <w:r w:rsidR="00EE105C">
        <w:t xml:space="preserve">in </w:t>
      </w:r>
      <w:r w:rsidR="00755C23">
        <w:t xml:space="preserve">collaboration with the community and families, employing a holistic, multidisciplinary approach. </w:t>
      </w:r>
    </w:p>
    <w:p w14:paraId="470A457E" w14:textId="6079AAF4" w:rsidR="007D2D75" w:rsidRDefault="007D2D75">
      <w:r>
        <w:t xml:space="preserve">In review we decided to partner with one of our local Vendors, </w:t>
      </w:r>
      <w:r w:rsidR="00B81AFE">
        <w:t>“</w:t>
      </w:r>
      <w:r>
        <w:t>Motion”</w:t>
      </w:r>
      <w:r w:rsidR="00B81AFE">
        <w:t xml:space="preserve"> in this project.</w:t>
      </w:r>
    </w:p>
    <w:p w14:paraId="5D400E1D" w14:textId="179B018F" w:rsidR="00755C23" w:rsidRDefault="00B81AFE">
      <w:r>
        <w:t xml:space="preserve">We have been working with Motion for </w:t>
      </w:r>
      <w:r w:rsidR="005B5CFA">
        <w:t>over 30</w:t>
      </w:r>
      <w:r>
        <w:t xml:space="preserve"> years</w:t>
      </w:r>
      <w:r w:rsidR="00755C23">
        <w:t xml:space="preserve">. </w:t>
      </w:r>
      <w:r>
        <w:t xml:space="preserve"> </w:t>
      </w:r>
    </w:p>
    <w:p w14:paraId="1CE3D606" w14:textId="44096899" w:rsidR="00B81AFE" w:rsidRDefault="00755C23">
      <w:r>
        <w:t>T</w:t>
      </w:r>
      <w:r w:rsidR="00B81AFE">
        <w:t xml:space="preserve">hey not only provide </w:t>
      </w:r>
      <w:r w:rsidR="00973F71">
        <w:t>us with</w:t>
      </w:r>
      <w:r w:rsidR="00B81AFE">
        <w:t xml:space="preserve"> equipment but </w:t>
      </w:r>
      <w:r>
        <w:t>dedicated</w:t>
      </w:r>
      <w:r w:rsidR="00B81AFE">
        <w:t xml:space="preserve"> service and maintenance of equipment.</w:t>
      </w:r>
    </w:p>
    <w:p w14:paraId="01741C4B" w14:textId="74E17CBB" w:rsidR="00B81AFE" w:rsidRDefault="00B81AFE">
      <w:r>
        <w:t xml:space="preserve">We will be </w:t>
      </w:r>
      <w:r w:rsidR="00F667FC">
        <w:t>purchasing in</w:t>
      </w:r>
      <w:r>
        <w:t xml:space="preserve"> the first year t</w:t>
      </w:r>
      <w:r w:rsidR="00F667FC">
        <w:t>wo</w:t>
      </w:r>
      <w:r>
        <w:t xml:space="preserve"> medical surgical type hospital beds.  </w:t>
      </w:r>
      <w:r w:rsidR="006D5566">
        <w:t>(Brochure Attached)</w:t>
      </w:r>
    </w:p>
    <w:p w14:paraId="7212757C" w14:textId="0BD5DAA7" w:rsidR="00B81AFE" w:rsidRDefault="00B81AFE">
      <w:r>
        <w:t xml:space="preserve">These will be </w:t>
      </w:r>
      <w:r w:rsidR="00F667FC">
        <w:t>used</w:t>
      </w:r>
      <w:r>
        <w:t xml:space="preserve"> spec</w:t>
      </w:r>
      <w:r w:rsidR="00F667FC">
        <w:t>ifically for Palliative Care and Skin Care Management</w:t>
      </w:r>
      <w:r w:rsidR="006D5566">
        <w:t xml:space="preserve"> Programs</w:t>
      </w:r>
    </w:p>
    <w:p w14:paraId="7B9D8D46" w14:textId="2933DD31" w:rsidR="00F667FC" w:rsidRDefault="00F667FC">
      <w:r>
        <w:t xml:space="preserve">The cost of the Hospital Style bed alone </w:t>
      </w:r>
      <w:r w:rsidR="00973F71">
        <w:t>ranges</w:t>
      </w:r>
      <w:r>
        <w:t xml:space="preserve"> from $15,500 to $23, 384</w:t>
      </w:r>
      <w:r w:rsidR="00B32902">
        <w:t>.</w:t>
      </w:r>
    </w:p>
    <w:p w14:paraId="2943028D" w14:textId="45B9770B" w:rsidR="00F667FC" w:rsidRDefault="00F667FC">
      <w:r>
        <w:t xml:space="preserve">The mattresses are not included but we are looking at </w:t>
      </w:r>
      <w:r w:rsidR="00B32902">
        <w:t>:</w:t>
      </w:r>
    </w:p>
    <w:p w14:paraId="192EA06D" w14:textId="3A535014" w:rsidR="00F667FC" w:rsidRDefault="00973F71" w:rsidP="00F667FC">
      <w:pPr>
        <w:pStyle w:val="ListParagraph"/>
        <w:numPr>
          <w:ilvl w:val="0"/>
          <w:numId w:val="1"/>
        </w:numPr>
      </w:pPr>
      <w:r>
        <w:t>Derma float Low Air Loss costing $5900</w:t>
      </w:r>
      <w:r w:rsidR="00B32902">
        <w:t xml:space="preserve"> each.</w:t>
      </w:r>
    </w:p>
    <w:p w14:paraId="6CFF7CA1" w14:textId="58B323DD" w:rsidR="00973F71" w:rsidRDefault="00973F71" w:rsidP="00F667FC">
      <w:pPr>
        <w:pStyle w:val="ListParagraph"/>
        <w:numPr>
          <w:ilvl w:val="0"/>
          <w:numId w:val="1"/>
        </w:numPr>
      </w:pPr>
      <w:r>
        <w:t>Premium Mattress with Gelflex costing $1400</w:t>
      </w:r>
      <w:r w:rsidR="00B32902">
        <w:t xml:space="preserve"> each.</w:t>
      </w:r>
    </w:p>
    <w:p w14:paraId="7C6C330C" w14:textId="23277EB4" w:rsidR="00973F71" w:rsidRDefault="00973F71" w:rsidP="00973F71">
      <w:r>
        <w:t>As we purchase new regular updated beds, we will be looking at similar beds to what we have now.</w:t>
      </w:r>
    </w:p>
    <w:p w14:paraId="60305BB2" w14:textId="2DF0BC18" w:rsidR="00973F71" w:rsidRDefault="00973F71" w:rsidP="00973F71">
      <w:r>
        <w:t xml:space="preserve">The cost of </w:t>
      </w:r>
      <w:r w:rsidR="005B5CFA">
        <w:t>these</w:t>
      </w:r>
      <w:r>
        <w:t xml:space="preserve"> mattresses are approximately $4</w:t>
      </w:r>
      <w:r w:rsidR="00B32902">
        <w:t>3</w:t>
      </w:r>
      <w:r>
        <w:t>00 each.</w:t>
      </w:r>
    </w:p>
    <w:p w14:paraId="790305A8" w14:textId="7144AC37" w:rsidR="00973F71" w:rsidRDefault="00973F71" w:rsidP="00973F71">
      <w:r>
        <w:t>Depending on the ongoing funding we will be replacing the</w:t>
      </w:r>
      <w:r w:rsidR="00B32902">
        <w:t xml:space="preserve"> </w:t>
      </w:r>
      <w:r w:rsidR="005B5CFA">
        <w:t>remaining</w:t>
      </w:r>
      <w:r>
        <w:t xml:space="preserve"> beds over the next </w:t>
      </w:r>
      <w:r w:rsidR="006D5566">
        <w:t>4</w:t>
      </w:r>
      <w:r>
        <w:t xml:space="preserve"> years.</w:t>
      </w:r>
    </w:p>
    <w:p w14:paraId="282B76A9" w14:textId="77777777" w:rsidR="00973F71" w:rsidRDefault="00973F71" w:rsidP="00973F71"/>
    <w:p w14:paraId="47CC88ED" w14:textId="28EEF1FE" w:rsidR="00973F71" w:rsidRDefault="00973F71" w:rsidP="00973F71">
      <w:r>
        <w:t>Any questions please contact me</w:t>
      </w:r>
    </w:p>
    <w:p w14:paraId="6236CED9" w14:textId="77777777" w:rsidR="00973F71" w:rsidRDefault="00973F71" w:rsidP="00973F71"/>
    <w:p w14:paraId="7F0655DF" w14:textId="14993785" w:rsidR="00973F71" w:rsidRDefault="00973F71" w:rsidP="00973F71">
      <w:r>
        <w:t>Anita Garland</w:t>
      </w:r>
    </w:p>
    <w:p w14:paraId="24200366" w14:textId="1B858FB7" w:rsidR="00973F71" w:rsidRDefault="00973F71" w:rsidP="00973F71">
      <w:r>
        <w:t>Administrator</w:t>
      </w:r>
    </w:p>
    <w:p w14:paraId="57B7912E" w14:textId="427C0D17" w:rsidR="00973F71" w:rsidRDefault="00973F71" w:rsidP="00973F71">
      <w:r>
        <w:t>613-966-7717</w:t>
      </w:r>
    </w:p>
    <w:sectPr w:rsidR="00973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E14D5"/>
    <w:multiLevelType w:val="hybridMultilevel"/>
    <w:tmpl w:val="AD60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41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B5"/>
    <w:rsid w:val="00151697"/>
    <w:rsid w:val="00584D27"/>
    <w:rsid w:val="005B5CFA"/>
    <w:rsid w:val="006D5566"/>
    <w:rsid w:val="00755C23"/>
    <w:rsid w:val="007D2D75"/>
    <w:rsid w:val="007F0215"/>
    <w:rsid w:val="00823C83"/>
    <w:rsid w:val="00973F71"/>
    <w:rsid w:val="00A67464"/>
    <w:rsid w:val="00B27109"/>
    <w:rsid w:val="00B32902"/>
    <w:rsid w:val="00B81AFE"/>
    <w:rsid w:val="00C922B5"/>
    <w:rsid w:val="00EE105C"/>
    <w:rsid w:val="00F6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18C63"/>
  <w15:chartTrackingRefBased/>
  <w15:docId w15:val="{F71358A0-B44C-4BDD-A7EE-B1E2BABB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Garland</dc:creator>
  <cp:keywords/>
  <dc:description/>
  <cp:lastModifiedBy>Anita Garland</cp:lastModifiedBy>
  <cp:revision>5</cp:revision>
  <cp:lastPrinted>2023-07-26T18:46:00Z</cp:lastPrinted>
  <dcterms:created xsi:type="dcterms:W3CDTF">2023-07-26T17:55:00Z</dcterms:created>
  <dcterms:modified xsi:type="dcterms:W3CDTF">2023-07-27T14:40:00Z</dcterms:modified>
</cp:coreProperties>
</file>